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A0BA1" w14:textId="77777777" w:rsidR="00314CE7" w:rsidRPr="00314CE7" w:rsidRDefault="00314CE7" w:rsidP="008A5E4B">
      <w:pPr>
        <w:spacing w:after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Область</w:t>
      </w:r>
      <w:r w:rsidRPr="00314CE7">
        <w:rPr>
          <w:rFonts w:ascii="Times New Roman" w:eastAsia="Calibri" w:hAnsi="Times New Roman" w:cs="Times New Roman"/>
          <w:b/>
          <w:sz w:val="28"/>
          <w:szCs w:val="28"/>
        </w:rPr>
        <w:t xml:space="preserve"> науки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0DCD13A1" w14:textId="77777777" w:rsidR="00314CE7" w:rsidRDefault="00314CE7" w:rsidP="008A5E4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CE7">
        <w:rPr>
          <w:rFonts w:ascii="Times New Roman" w:eastAsia="Calibri" w:hAnsi="Times New Roman" w:cs="Times New Roman"/>
          <w:sz w:val="28"/>
          <w:szCs w:val="28"/>
        </w:rPr>
        <w:t>5. Социальные и гуманитарные науки</w:t>
      </w:r>
    </w:p>
    <w:p w14:paraId="0F76CFCC" w14:textId="77777777" w:rsidR="00314CE7" w:rsidRPr="00314CE7" w:rsidRDefault="00314CE7" w:rsidP="008A5E4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0E8373" w14:textId="77777777" w:rsidR="00314CE7" w:rsidRPr="00314CE7" w:rsidRDefault="00314CE7" w:rsidP="008A5E4B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CE7">
        <w:rPr>
          <w:rFonts w:ascii="Times New Roman" w:eastAsia="Calibri" w:hAnsi="Times New Roman" w:cs="Times New Roman"/>
          <w:b/>
          <w:sz w:val="28"/>
          <w:szCs w:val="28"/>
        </w:rPr>
        <w:t>Группа научных специальностей</w:t>
      </w:r>
    </w:p>
    <w:p w14:paraId="33D5B16A" w14:textId="77777777" w:rsidR="00314CE7" w:rsidRDefault="00314CE7" w:rsidP="008A5E4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5.12. </w:t>
      </w:r>
      <w:r>
        <w:rPr>
          <w:rStyle w:val="2"/>
          <w:rFonts w:eastAsia="Tahoma"/>
        </w:rPr>
        <w:t>Когнитивные науки</w:t>
      </w:r>
    </w:p>
    <w:p w14:paraId="452FA54E" w14:textId="1B0FE97A" w:rsidR="00DA552A" w:rsidRDefault="00DA552A" w:rsidP="008A5E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DE2788" w14:textId="74D1072D" w:rsidR="00624092" w:rsidRPr="00624092" w:rsidRDefault="00D264FD" w:rsidP="008A5E4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о</w:t>
      </w:r>
      <w:r w:rsidR="00624092" w:rsidRPr="00624092">
        <w:rPr>
          <w:rFonts w:ascii="Times New Roman" w:hAnsi="Times New Roman" w:cs="Times New Roman"/>
          <w:b/>
          <w:sz w:val="28"/>
          <w:szCs w:val="28"/>
        </w:rPr>
        <w:t>трасл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="00624092" w:rsidRPr="00624092">
        <w:rPr>
          <w:rFonts w:ascii="Times New Roman" w:hAnsi="Times New Roman" w:cs="Times New Roman"/>
          <w:b/>
          <w:sz w:val="28"/>
          <w:szCs w:val="28"/>
        </w:rPr>
        <w:t xml:space="preserve"> наук, по которым присуждаются ученые степени: </w:t>
      </w:r>
    </w:p>
    <w:p w14:paraId="5C9F6A37" w14:textId="77777777" w:rsidR="00624092" w:rsidRPr="00624092" w:rsidRDefault="00624092" w:rsidP="008A5E4B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24092">
        <w:rPr>
          <w:rFonts w:ascii="Times New Roman" w:hAnsi="Times New Roman" w:cs="Times New Roman"/>
          <w:sz w:val="28"/>
          <w:szCs w:val="28"/>
          <w:lang w:bidi="ru-RU"/>
        </w:rPr>
        <w:t>Психологические науки</w:t>
      </w:r>
    </w:p>
    <w:p w14:paraId="6ABAA9B4" w14:textId="77777777" w:rsidR="00624092" w:rsidRPr="00624092" w:rsidRDefault="00624092" w:rsidP="008A5E4B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24092">
        <w:rPr>
          <w:rFonts w:ascii="Times New Roman" w:hAnsi="Times New Roman" w:cs="Times New Roman"/>
          <w:sz w:val="28"/>
          <w:szCs w:val="28"/>
          <w:lang w:bidi="ru-RU"/>
        </w:rPr>
        <w:t>Биологические науки</w:t>
      </w:r>
    </w:p>
    <w:p w14:paraId="160D438C" w14:textId="77777777" w:rsidR="00624092" w:rsidRPr="004A6F87" w:rsidRDefault="00624092" w:rsidP="008A5E4B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24092">
        <w:rPr>
          <w:rFonts w:ascii="Times New Roman" w:hAnsi="Times New Roman" w:cs="Times New Roman"/>
          <w:sz w:val="28"/>
          <w:szCs w:val="28"/>
          <w:lang w:bidi="ru-RU"/>
        </w:rPr>
        <w:t>Медицинские науки</w:t>
      </w:r>
    </w:p>
    <w:p w14:paraId="596C6161" w14:textId="77777777" w:rsidR="00D264FD" w:rsidRDefault="00D264FD" w:rsidP="008A5E4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E0BBA7" w14:textId="6DBF978B" w:rsidR="00D264FD" w:rsidRPr="004A6F87" w:rsidRDefault="00D264FD" w:rsidP="008A5E4B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6F87">
        <w:rPr>
          <w:rFonts w:ascii="Times New Roman" w:eastAsia="Calibri" w:hAnsi="Times New Roman" w:cs="Times New Roman"/>
          <w:b/>
          <w:sz w:val="28"/>
          <w:szCs w:val="28"/>
        </w:rPr>
        <w:t xml:space="preserve">Шифр </w:t>
      </w:r>
      <w:r w:rsidR="00536E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наименование научной </w:t>
      </w:r>
      <w:r w:rsidRPr="004A6F87">
        <w:rPr>
          <w:rFonts w:ascii="Times New Roman" w:eastAsia="Calibri" w:hAnsi="Times New Roman" w:cs="Times New Roman"/>
          <w:b/>
          <w:sz w:val="28"/>
          <w:szCs w:val="28"/>
        </w:rPr>
        <w:t xml:space="preserve">специальности </w:t>
      </w:r>
    </w:p>
    <w:p w14:paraId="218BC159" w14:textId="77777777" w:rsidR="00D264FD" w:rsidRPr="004A6F87" w:rsidRDefault="00D264FD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F87">
        <w:rPr>
          <w:rFonts w:ascii="Times New Roman" w:hAnsi="Times New Roman" w:cs="Times New Roman"/>
          <w:sz w:val="28"/>
          <w:szCs w:val="28"/>
        </w:rPr>
        <w:t>5.12.2. Междисциплинарные исследования мозга</w:t>
      </w:r>
    </w:p>
    <w:p w14:paraId="4C7C9E9F" w14:textId="77777777" w:rsidR="00624092" w:rsidRPr="001C145F" w:rsidRDefault="00624092" w:rsidP="008A5E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2E8C53" w14:textId="77777777" w:rsidR="004A6F87" w:rsidRPr="004A6F87" w:rsidRDefault="004A6F87" w:rsidP="008A5E4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F87">
        <w:rPr>
          <w:rFonts w:ascii="Times New Roman" w:hAnsi="Times New Roman" w:cs="Times New Roman"/>
          <w:b/>
          <w:sz w:val="28"/>
          <w:szCs w:val="28"/>
        </w:rPr>
        <w:t>Направления иссл</w:t>
      </w:r>
      <w:bookmarkStart w:id="0" w:name="_GoBack"/>
      <w:bookmarkEnd w:id="0"/>
      <w:r w:rsidRPr="004A6F87">
        <w:rPr>
          <w:rFonts w:ascii="Times New Roman" w:hAnsi="Times New Roman" w:cs="Times New Roman"/>
          <w:b/>
          <w:sz w:val="28"/>
          <w:szCs w:val="28"/>
        </w:rPr>
        <w:t>едований:</w:t>
      </w:r>
    </w:p>
    <w:p w14:paraId="2ECA31E8" w14:textId="77777777" w:rsidR="00DA552A" w:rsidRPr="004A6F87" w:rsidRDefault="00DA552A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F87">
        <w:rPr>
          <w:rFonts w:ascii="Times New Roman" w:hAnsi="Times New Roman" w:cs="Times New Roman"/>
          <w:sz w:val="28"/>
          <w:szCs w:val="28"/>
        </w:rPr>
        <w:t>1</w:t>
      </w:r>
      <w:r w:rsidR="009366E1" w:rsidRPr="004A6F87">
        <w:rPr>
          <w:rFonts w:ascii="Times New Roman" w:hAnsi="Times New Roman" w:cs="Times New Roman"/>
          <w:sz w:val="28"/>
          <w:szCs w:val="28"/>
        </w:rPr>
        <w:t>.</w:t>
      </w:r>
      <w:r w:rsidRPr="004A6F87">
        <w:rPr>
          <w:rFonts w:ascii="Times New Roman" w:hAnsi="Times New Roman" w:cs="Times New Roman"/>
          <w:sz w:val="28"/>
          <w:szCs w:val="28"/>
        </w:rPr>
        <w:t xml:space="preserve"> </w:t>
      </w:r>
      <w:r w:rsidR="00115AD5" w:rsidRPr="004A6F87">
        <w:rPr>
          <w:rFonts w:ascii="Times New Roman" w:hAnsi="Times New Roman" w:cs="Times New Roman"/>
          <w:sz w:val="28"/>
          <w:szCs w:val="28"/>
        </w:rPr>
        <w:t xml:space="preserve">Расшифровка механизмов высших функций головного мозга человека, включая память и речь. </w:t>
      </w:r>
    </w:p>
    <w:p w14:paraId="1DE95E63" w14:textId="77777777" w:rsidR="00115AD5" w:rsidRPr="004A6F87" w:rsidRDefault="007F73AC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F87">
        <w:rPr>
          <w:rFonts w:ascii="Times New Roman" w:hAnsi="Times New Roman" w:cs="Times New Roman"/>
          <w:sz w:val="28"/>
          <w:szCs w:val="28"/>
        </w:rPr>
        <w:t xml:space="preserve">2. </w:t>
      </w:r>
      <w:r w:rsidR="00115AD5" w:rsidRPr="004A6F87">
        <w:rPr>
          <w:rFonts w:ascii="Times New Roman" w:hAnsi="Times New Roman" w:cs="Times New Roman"/>
          <w:sz w:val="28"/>
          <w:szCs w:val="28"/>
        </w:rPr>
        <w:t>Изучение передачи</w:t>
      </w:r>
      <w:r w:rsidR="00464988" w:rsidRPr="004A6F87">
        <w:rPr>
          <w:rFonts w:ascii="Times New Roman" w:hAnsi="Times New Roman" w:cs="Times New Roman"/>
          <w:sz w:val="28"/>
          <w:szCs w:val="28"/>
        </w:rPr>
        <w:t xml:space="preserve"> и переработки</w:t>
      </w:r>
      <w:r w:rsidR="00115AD5" w:rsidRPr="004A6F87">
        <w:rPr>
          <w:rFonts w:ascii="Times New Roman" w:hAnsi="Times New Roman" w:cs="Times New Roman"/>
          <w:sz w:val="28"/>
          <w:szCs w:val="28"/>
        </w:rPr>
        <w:t xml:space="preserve"> информации в нервной системе. </w:t>
      </w:r>
    </w:p>
    <w:p w14:paraId="1CD6ABEC" w14:textId="77777777" w:rsidR="00115AD5" w:rsidRPr="004A6F87" w:rsidRDefault="00115AD5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F87">
        <w:rPr>
          <w:rFonts w:ascii="Times New Roman" w:hAnsi="Times New Roman" w:cs="Times New Roman"/>
          <w:sz w:val="28"/>
          <w:szCs w:val="28"/>
        </w:rPr>
        <w:t>3. Молекулярные, генетические, физиологические и психологические особенности формирования личности.</w:t>
      </w:r>
    </w:p>
    <w:p w14:paraId="728E39CC" w14:textId="77777777" w:rsidR="00464988" w:rsidRPr="004A6F87" w:rsidRDefault="00115AD5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F87">
        <w:rPr>
          <w:rFonts w:ascii="Times New Roman" w:hAnsi="Times New Roman" w:cs="Times New Roman"/>
          <w:sz w:val="28"/>
          <w:szCs w:val="28"/>
        </w:rPr>
        <w:t>4. Изучение взаимосвязей головного мозга с иммунной и эндокринной системами.</w:t>
      </w:r>
    </w:p>
    <w:p w14:paraId="554C48BC" w14:textId="77777777" w:rsidR="00464988" w:rsidRPr="004A6F87" w:rsidRDefault="00464988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F87">
        <w:rPr>
          <w:rFonts w:ascii="Times New Roman" w:hAnsi="Times New Roman" w:cs="Times New Roman"/>
          <w:sz w:val="28"/>
          <w:szCs w:val="28"/>
        </w:rPr>
        <w:t>5. Изучение развития головного мозга и особенностей психической деятельности человека в различные возрастные периоды.</w:t>
      </w:r>
    </w:p>
    <w:p w14:paraId="6A8F376D" w14:textId="77777777" w:rsidR="00464988" w:rsidRPr="004A6F87" w:rsidRDefault="00464988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F87">
        <w:rPr>
          <w:rFonts w:ascii="Times New Roman" w:hAnsi="Times New Roman" w:cs="Times New Roman"/>
          <w:sz w:val="28"/>
          <w:szCs w:val="28"/>
        </w:rPr>
        <w:t>6. Изучение психологических, биологических и медицинских аспектов возрастной инволюции головного мозга.</w:t>
      </w:r>
    </w:p>
    <w:p w14:paraId="134E365A" w14:textId="77777777" w:rsidR="00464988" w:rsidRPr="004A6F87" w:rsidRDefault="00464988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F87">
        <w:rPr>
          <w:rFonts w:ascii="Times New Roman" w:hAnsi="Times New Roman" w:cs="Times New Roman"/>
          <w:sz w:val="28"/>
          <w:szCs w:val="28"/>
        </w:rPr>
        <w:t xml:space="preserve">7. </w:t>
      </w:r>
      <w:r w:rsidR="0098105A" w:rsidRPr="004A6F87">
        <w:rPr>
          <w:rFonts w:ascii="Times New Roman" w:hAnsi="Times New Roman" w:cs="Times New Roman"/>
          <w:sz w:val="28"/>
          <w:szCs w:val="28"/>
        </w:rPr>
        <w:t>Использование методов</w:t>
      </w:r>
      <w:r w:rsidRPr="004A6F87">
        <w:rPr>
          <w:rFonts w:ascii="Times New Roman" w:hAnsi="Times New Roman" w:cs="Times New Roman"/>
          <w:sz w:val="28"/>
          <w:szCs w:val="28"/>
        </w:rPr>
        <w:t xml:space="preserve"> анализа больших данных</w:t>
      </w:r>
      <w:r w:rsidR="0098105A" w:rsidRPr="004A6F87">
        <w:rPr>
          <w:rFonts w:ascii="Times New Roman" w:hAnsi="Times New Roman" w:cs="Times New Roman"/>
          <w:sz w:val="28"/>
          <w:szCs w:val="28"/>
        </w:rPr>
        <w:t xml:space="preserve"> для расшифровки механизмов функционирования головного мозга и выявления ранних признаков </w:t>
      </w:r>
      <w:proofErr w:type="spellStart"/>
      <w:r w:rsidR="0098105A" w:rsidRPr="004A6F87">
        <w:rPr>
          <w:rFonts w:ascii="Times New Roman" w:hAnsi="Times New Roman" w:cs="Times New Roman"/>
          <w:sz w:val="28"/>
          <w:szCs w:val="28"/>
        </w:rPr>
        <w:t>нейродегенеративных</w:t>
      </w:r>
      <w:proofErr w:type="spellEnd"/>
      <w:r w:rsidR="0098105A" w:rsidRPr="004A6F87">
        <w:rPr>
          <w:rFonts w:ascii="Times New Roman" w:hAnsi="Times New Roman" w:cs="Times New Roman"/>
          <w:sz w:val="28"/>
          <w:szCs w:val="28"/>
        </w:rPr>
        <w:t xml:space="preserve"> заболеваний.</w:t>
      </w:r>
    </w:p>
    <w:p w14:paraId="3A87E7CC" w14:textId="77777777" w:rsidR="00DA552A" w:rsidRPr="004A6F87" w:rsidRDefault="00DA552A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317F3D" w14:textId="77777777" w:rsidR="004A6F87" w:rsidRPr="004A6F87" w:rsidRDefault="004A6F87" w:rsidP="008A5E4B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6F87">
        <w:rPr>
          <w:rFonts w:ascii="Times New Roman" w:eastAsia="Calibri" w:hAnsi="Times New Roman" w:cs="Times New Roman"/>
          <w:b/>
          <w:sz w:val="28"/>
          <w:szCs w:val="28"/>
        </w:rPr>
        <w:t>Смежные специальности (в рамках группы научной специальности)</w:t>
      </w:r>
      <w:r w:rsidRPr="004A6F87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footnoteReference w:id="1"/>
      </w:r>
      <w:r w:rsidRPr="004A6F8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66EB189B" w14:textId="77777777" w:rsidR="006E4039" w:rsidRPr="004A6F87" w:rsidRDefault="006E4039" w:rsidP="008A5E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F87">
        <w:rPr>
          <w:rFonts w:ascii="Times New Roman" w:hAnsi="Times New Roman" w:cs="Times New Roman"/>
          <w:sz w:val="28"/>
          <w:szCs w:val="28"/>
        </w:rPr>
        <w:t>5.3.2. Психофизиология</w:t>
      </w:r>
    </w:p>
    <w:p w14:paraId="268424E1" w14:textId="161EFDCC" w:rsidR="00D264FD" w:rsidRDefault="00535C7F" w:rsidP="008A5E4B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A6F87">
        <w:rPr>
          <w:rFonts w:ascii="Times New Roman" w:hAnsi="Times New Roman" w:cs="Times New Roman"/>
          <w:sz w:val="28"/>
          <w:szCs w:val="28"/>
          <w:lang w:bidi="ru-RU"/>
        </w:rPr>
        <w:t>5.3.1. Общая психология, психология личности, история психологии</w:t>
      </w:r>
      <w:r w:rsidR="0062409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sectPr w:rsidR="00D26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ACFD9" w14:textId="77777777" w:rsidR="00C87807" w:rsidRDefault="00C87807" w:rsidP="004A6F87">
      <w:pPr>
        <w:spacing w:after="0" w:line="240" w:lineRule="auto"/>
      </w:pPr>
      <w:r>
        <w:separator/>
      </w:r>
    </w:p>
  </w:endnote>
  <w:endnote w:type="continuationSeparator" w:id="0">
    <w:p w14:paraId="423191E3" w14:textId="77777777" w:rsidR="00C87807" w:rsidRDefault="00C87807" w:rsidP="004A6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3065E" w14:textId="77777777" w:rsidR="00C87807" w:rsidRDefault="00C87807" w:rsidP="004A6F87">
      <w:pPr>
        <w:spacing w:after="0" w:line="240" w:lineRule="auto"/>
      </w:pPr>
      <w:r>
        <w:separator/>
      </w:r>
    </w:p>
  </w:footnote>
  <w:footnote w:type="continuationSeparator" w:id="0">
    <w:p w14:paraId="0F853019" w14:textId="77777777" w:rsidR="00C87807" w:rsidRDefault="00C87807" w:rsidP="004A6F87">
      <w:pPr>
        <w:spacing w:after="0" w:line="240" w:lineRule="auto"/>
      </w:pPr>
      <w:r>
        <w:continuationSeparator/>
      </w:r>
    </w:p>
  </w:footnote>
  <w:footnote w:id="1">
    <w:p w14:paraId="50B8CA1A" w14:textId="77777777" w:rsidR="004A6F87" w:rsidRDefault="004A6F87" w:rsidP="004A6F87">
      <w:pPr>
        <w:pStyle w:val="a3"/>
        <w:rPr>
          <w:sz w:val="24"/>
          <w:szCs w:val="24"/>
        </w:rPr>
      </w:pPr>
      <w:r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Для рекомендации научных специальностей в создаваемых диссертационных советах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52A"/>
    <w:rsid w:val="000557F1"/>
    <w:rsid w:val="000C43B6"/>
    <w:rsid w:val="00115AD5"/>
    <w:rsid w:val="001B40E7"/>
    <w:rsid w:val="002427CC"/>
    <w:rsid w:val="00314CE7"/>
    <w:rsid w:val="003463C9"/>
    <w:rsid w:val="00380CF7"/>
    <w:rsid w:val="00464988"/>
    <w:rsid w:val="004A6F87"/>
    <w:rsid w:val="00535C7F"/>
    <w:rsid w:val="00536E9A"/>
    <w:rsid w:val="00571AAE"/>
    <w:rsid w:val="00624092"/>
    <w:rsid w:val="006E4039"/>
    <w:rsid w:val="00701576"/>
    <w:rsid w:val="007F73AC"/>
    <w:rsid w:val="008A5E4B"/>
    <w:rsid w:val="009366E1"/>
    <w:rsid w:val="0098105A"/>
    <w:rsid w:val="00A56C99"/>
    <w:rsid w:val="00B34A45"/>
    <w:rsid w:val="00BB0905"/>
    <w:rsid w:val="00BD233A"/>
    <w:rsid w:val="00C87807"/>
    <w:rsid w:val="00D264FD"/>
    <w:rsid w:val="00D30A19"/>
    <w:rsid w:val="00DA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4D67E"/>
  <w15:chartTrackingRefBased/>
  <w15:docId w15:val="{3C0A4F61-1366-45A2-892B-C7C82A0F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5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314CE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3">
    <w:name w:val="footnote text"/>
    <w:basedOn w:val="a"/>
    <w:link w:val="a4"/>
    <w:uiPriority w:val="99"/>
    <w:semiHidden/>
    <w:unhideWhenUsed/>
    <w:rsid w:val="004A6F8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A6F87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4A6F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45547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53653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2060661222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06057">
                      <w:blockQuote w:val="1"/>
                      <w:marLeft w:val="0"/>
                      <w:marRight w:val="-150"/>
                      <w:marTop w:val="31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1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auto"/>
                            <w:left w:val="single" w:sz="6" w:space="8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203281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9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Мацкевич Игорь Михайлович</cp:lastModifiedBy>
  <cp:revision>8</cp:revision>
  <cp:lastPrinted>2021-06-11T12:37:00Z</cp:lastPrinted>
  <dcterms:created xsi:type="dcterms:W3CDTF">2021-06-01T06:29:00Z</dcterms:created>
  <dcterms:modified xsi:type="dcterms:W3CDTF">2021-07-15T12:20:00Z</dcterms:modified>
</cp:coreProperties>
</file>